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0A0AA" w14:textId="77777777" w:rsidR="00102DDD" w:rsidRDefault="000D5813">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45605A45" w14:textId="77777777" w:rsidR="00102DDD" w:rsidRDefault="000D581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C73F1F8" w14:textId="77777777" w:rsidR="00102DDD" w:rsidRDefault="000D581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102DDD" w14:paraId="69D8E2E3" w14:textId="77777777">
        <w:tc>
          <w:tcPr>
            <w:tcW w:w="2462" w:type="dxa"/>
          </w:tcPr>
          <w:p w14:paraId="271675F6" w14:textId="77777777" w:rsidR="00102DDD" w:rsidRDefault="000D581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23B8210E" w14:textId="77777777" w:rsidR="00102DDD" w:rsidRDefault="000D581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102DDD" w14:paraId="5D35EC96" w14:textId="77777777">
        <w:tc>
          <w:tcPr>
            <w:tcW w:w="2462" w:type="dxa"/>
          </w:tcPr>
          <w:p w14:paraId="4084FF46" w14:textId="77777777" w:rsidR="00102DDD" w:rsidRDefault="000D581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4941EDFB" w14:textId="77777777" w:rsidR="00102DDD" w:rsidRDefault="00102DDD"/>
          <w:p w14:paraId="01538FF4" w14:textId="77777777" w:rsidR="00102DDD" w:rsidRDefault="00102DDD"/>
          <w:p w14:paraId="7DC627FA" w14:textId="77777777" w:rsidR="00102DDD" w:rsidRDefault="00102DDD"/>
          <w:p w14:paraId="35F8A5B2" w14:textId="77777777" w:rsidR="00102DDD" w:rsidRDefault="00102DDD"/>
          <w:p w14:paraId="1EF9770E" w14:textId="77777777" w:rsidR="00102DDD" w:rsidRDefault="00102DDD"/>
          <w:p w14:paraId="6359224F" w14:textId="77777777" w:rsidR="00102DDD" w:rsidRDefault="00102DDD"/>
          <w:p w14:paraId="6D8622D0" w14:textId="77777777" w:rsidR="00102DDD" w:rsidRDefault="00102DDD"/>
          <w:p w14:paraId="4DF277E7" w14:textId="77777777" w:rsidR="00102DDD" w:rsidRDefault="00102DDD"/>
          <w:p w14:paraId="69EEB9F3" w14:textId="77777777" w:rsidR="00102DDD" w:rsidRDefault="00102DDD"/>
          <w:p w14:paraId="066081BD" w14:textId="77777777" w:rsidR="00102DDD" w:rsidRDefault="00102DDD"/>
          <w:p w14:paraId="3F5DD6B3" w14:textId="77777777" w:rsidR="00102DDD" w:rsidRDefault="00102DDD"/>
          <w:p w14:paraId="0E025CDC" w14:textId="77777777" w:rsidR="00102DDD" w:rsidRDefault="00102DDD"/>
          <w:p w14:paraId="0BB11082" w14:textId="77777777" w:rsidR="00102DDD" w:rsidRDefault="00102DDD"/>
          <w:p w14:paraId="22D301A0" w14:textId="77777777" w:rsidR="00102DDD" w:rsidRDefault="00102DDD"/>
          <w:p w14:paraId="13F22C06" w14:textId="77777777" w:rsidR="00102DDD" w:rsidRDefault="00102DDD"/>
          <w:p w14:paraId="4C8F8DF0" w14:textId="77777777" w:rsidR="00102DDD" w:rsidRDefault="00102DDD">
            <w:bookmarkStart w:id="0" w:name="_heading=h.gjdgxs" w:colFirst="0" w:colLast="0"/>
            <w:bookmarkEnd w:id="0"/>
          </w:p>
          <w:p w14:paraId="3A450D06" w14:textId="77777777" w:rsidR="00102DDD" w:rsidRDefault="00102DDD"/>
          <w:p w14:paraId="06117B0C" w14:textId="77777777" w:rsidR="00102DDD" w:rsidRDefault="00102DDD"/>
          <w:p w14:paraId="67AA22FF" w14:textId="77777777" w:rsidR="00102DDD" w:rsidRDefault="00102DDD"/>
          <w:p w14:paraId="050D6DDA" w14:textId="77777777" w:rsidR="00102DDD" w:rsidRDefault="00102DDD"/>
          <w:p w14:paraId="6F3BF62C" w14:textId="77777777" w:rsidR="00102DDD" w:rsidRDefault="00102DDD"/>
        </w:tc>
        <w:tc>
          <w:tcPr>
            <w:tcW w:w="5098" w:type="dxa"/>
          </w:tcPr>
          <w:p w14:paraId="6A5FD5BE" w14:textId="77777777" w:rsidR="00102DDD" w:rsidRDefault="000D581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7997B941" w14:textId="77777777" w:rsidR="00102DDD" w:rsidRDefault="000D5813">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4CAAEDA5" w14:textId="77777777" w:rsidR="00102DDD" w:rsidRDefault="000D581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546BB6AC" w14:textId="77777777" w:rsidR="00102DDD" w:rsidRDefault="000D581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434BB542" w14:textId="77777777" w:rsidR="00102DDD" w:rsidRDefault="000D581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4A757779" w14:textId="77777777" w:rsidR="00102DDD" w:rsidRDefault="000D581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17753646" w14:textId="77777777" w:rsidR="00102DDD" w:rsidRDefault="000D581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06AFE2B1" w14:textId="77777777" w:rsidR="00102DDD" w:rsidRDefault="000D581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249849D0" w14:textId="77777777" w:rsidR="00102DDD" w:rsidRDefault="000D581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01547C2B" w14:textId="77777777" w:rsidR="00102DDD" w:rsidRDefault="000D581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212C3BAA" w14:textId="77777777" w:rsidR="00102DDD" w:rsidRDefault="000D581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38F9AB85" w14:textId="77777777" w:rsidR="00102DDD" w:rsidRDefault="000D581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Order Contract;</w:t>
            </w:r>
          </w:p>
        </w:tc>
      </w:tr>
      <w:tr w:rsidR="00102DDD" w14:paraId="22C38137" w14:textId="77777777">
        <w:tc>
          <w:tcPr>
            <w:tcW w:w="2462" w:type="dxa"/>
          </w:tcPr>
          <w:p w14:paraId="78C221C9" w14:textId="77777777" w:rsidR="00102DDD" w:rsidRDefault="000D581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4A97206B" w14:textId="77777777" w:rsidR="00102DDD" w:rsidRDefault="000D581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102DDD" w14:paraId="4428B519" w14:textId="77777777">
        <w:tc>
          <w:tcPr>
            <w:tcW w:w="2462" w:type="dxa"/>
          </w:tcPr>
          <w:p w14:paraId="4140D460" w14:textId="77777777" w:rsidR="00102DDD" w:rsidRDefault="000D581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6F2045F5" w14:textId="097CF8C1" w:rsidR="00102DDD" w:rsidRDefault="000D581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sidR="00931D1F">
              <w:rPr>
                <w:rFonts w:ascii="Arial" w:eastAsia="Arial" w:hAnsi="Arial"/>
                <w:color w:val="000000"/>
                <w:sz w:val="24"/>
                <w:szCs w:val="24"/>
                <w:highlight w:val="yellow"/>
              </w:rPr>
              <w:t>[</w:t>
            </w:r>
            <w:r>
              <w:rPr>
                <w:rFonts w:ascii="Arial" w:eastAsia="Arial" w:hAnsi="Arial"/>
                <w:color w:val="000000"/>
                <w:sz w:val="24"/>
                <w:szCs w:val="24"/>
                <w:highlight w:val="yellow"/>
              </w:rPr>
              <w:t>or any Key Subcontractor]</w:t>
            </w:r>
          </w:p>
        </w:tc>
      </w:tr>
      <w:tr w:rsidR="00102DDD" w14:paraId="3E0DA8EE" w14:textId="77777777">
        <w:tc>
          <w:tcPr>
            <w:tcW w:w="2462" w:type="dxa"/>
          </w:tcPr>
          <w:p w14:paraId="68B86BE7" w14:textId="77777777" w:rsidR="00102DDD" w:rsidRDefault="000D581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0610655F" w14:textId="77777777" w:rsidR="00102DDD" w:rsidRDefault="000D581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2D168DE0" w14:textId="77777777" w:rsidR="00102DDD" w:rsidRDefault="000D581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554D94ED"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1C573E0A"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termination or expiry of this Contract:</w:t>
      </w:r>
    </w:p>
    <w:p w14:paraId="59F3B55C"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14:paraId="75817F4F"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03FDE154" w14:textId="77777777" w:rsidR="00102DDD" w:rsidRDefault="00102DDD">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3DBA0F16" w14:textId="77777777" w:rsidR="00102DDD" w:rsidRDefault="000D581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25E181FB"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57443C7E"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6FD1A475"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589F11EA" w14:textId="77777777" w:rsidR="00102DDD" w:rsidRDefault="000D5813">
      <w:pPr>
        <w:ind w:firstLine="1134"/>
        <w:jc w:val="left"/>
        <w:rPr>
          <w:rFonts w:ascii="Arial" w:eastAsia="Arial" w:hAnsi="Arial"/>
          <w:sz w:val="24"/>
          <w:szCs w:val="24"/>
        </w:rPr>
      </w:pPr>
      <w:r>
        <w:rPr>
          <w:rFonts w:ascii="Arial" w:eastAsia="Arial" w:hAnsi="Arial"/>
          <w:noProof/>
          <w:sz w:val="24"/>
          <w:szCs w:val="24"/>
        </w:rPr>
        <w:drawing>
          <wp:inline distT="0" distB="0" distL="0" distR="0" wp14:anchorId="68B03F21" wp14:editId="4C72BC9D">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68BAB4E4" wp14:editId="5DBA7135">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697F301F" w14:textId="77777777" w:rsidR="00102DDD" w:rsidRDefault="000D5813">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102DDD" w14:paraId="30BABC89" w14:textId="77777777">
        <w:tc>
          <w:tcPr>
            <w:tcW w:w="1524" w:type="dxa"/>
          </w:tcPr>
          <w:p w14:paraId="4F66079A" w14:textId="77777777" w:rsidR="00102DDD" w:rsidRDefault="000D581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183E7FD5" w14:textId="77777777" w:rsidR="00102DDD" w:rsidRDefault="000D5813">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102DDD" w14:paraId="529CDE7B" w14:textId="77777777">
        <w:tc>
          <w:tcPr>
            <w:tcW w:w="1524" w:type="dxa"/>
          </w:tcPr>
          <w:p w14:paraId="06DFA96B" w14:textId="77777777" w:rsidR="00102DDD" w:rsidRDefault="000D581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4D731296" w14:textId="77777777" w:rsidR="00102DDD" w:rsidRDefault="000D581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102DDD" w14:paraId="43979BAA" w14:textId="77777777">
        <w:tc>
          <w:tcPr>
            <w:tcW w:w="1524" w:type="dxa"/>
          </w:tcPr>
          <w:p w14:paraId="670FF44A" w14:textId="77777777" w:rsidR="00102DDD" w:rsidRDefault="000D581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6A1BB264" w14:textId="77777777" w:rsidR="00102DDD" w:rsidRDefault="000D581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102DDD" w14:paraId="661C4EDA" w14:textId="77777777">
        <w:tc>
          <w:tcPr>
            <w:tcW w:w="1524" w:type="dxa"/>
          </w:tcPr>
          <w:p w14:paraId="2A3BB3D5" w14:textId="77777777" w:rsidR="00102DDD" w:rsidRDefault="000D581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4F6EBB82" w14:textId="77777777" w:rsidR="00102DDD" w:rsidRDefault="000D581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6709FF39" w14:textId="77777777" w:rsidR="00102DDD" w:rsidRDefault="000D581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05911B7B"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2AD7F522"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39E3DCB6"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75971744" w14:textId="77777777" w:rsidR="00102DDD" w:rsidRDefault="000D581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40649426"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6D9446CD" w14:textId="77777777" w:rsidR="00102DDD" w:rsidRDefault="000D5813">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5" w:name="_heading=h.tyjcwt" w:colFirst="0" w:colLast="0"/>
      <w:bookmarkEnd w:id="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6" w:name="bookmark=id.3dy6vkm" w:colFirst="0" w:colLast="0"/>
      <w:bookmarkEnd w:id="6"/>
      <w:r>
        <w:rPr>
          <w:rFonts w:ascii="Arial" w:eastAsia="Arial" w:hAnsi="Arial"/>
          <w:color w:val="000000"/>
          <w:sz w:val="24"/>
          <w:szCs w:val="24"/>
        </w:rPr>
        <w:t xml:space="preserve"> Monitored Company]</w:t>
      </w:r>
    </w:p>
    <w:p w14:paraId="6C6D0DDF"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[In the event that a Financial Distress Event arises due to a Key Subcontractor notifying CCS that the Supplier has not satisfied any sums properly due under </w:t>
      </w:r>
      <w:r>
        <w:rPr>
          <w:rFonts w:ascii="Arial" w:eastAsia="Arial" w:hAnsi="Arial"/>
          <w:color w:val="000000"/>
          <w:sz w:val="24"/>
          <w:szCs w:val="24"/>
        </w:rPr>
        <w:lastRenderedPageBreak/>
        <w:t>a specified invoice and not subject to a genuine dispute then, CCS shall not exercise any of its rights or remedies under Paragraph 4.3 without first giving the Supplier ten (10) Working Days to:</w:t>
      </w:r>
    </w:p>
    <w:p w14:paraId="2EBA1754"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341DB9F9"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737451BB" w14:textId="77777777" w:rsidR="00102DDD" w:rsidRDefault="000D581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shall and shall procure that the other Monitored Companies shall:</w:t>
      </w:r>
    </w:p>
    <w:p w14:paraId="50706FB0"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14:paraId="04799D6A"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14:paraId="4898A341" w14:textId="77777777" w:rsidR="00102DDD" w:rsidRDefault="000D581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22BBD3D9" w14:textId="77777777" w:rsidR="00102DDD" w:rsidRDefault="000D581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provide such financial information relating to the Monitored Company as CCS may reasonably require.</w:t>
      </w:r>
    </w:p>
    <w:p w14:paraId="1ABB0081"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130F1215"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44357277" w14:textId="77777777" w:rsidR="00102DDD" w:rsidRDefault="000D581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Following Approval of the Financial Distress Service Continuity Plan by CCS, the Supplier shall:</w:t>
      </w:r>
    </w:p>
    <w:p w14:paraId="517519F8"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w:t>
      </w:r>
      <w:r>
        <w:rPr>
          <w:rFonts w:ascii="Arial" w:eastAsia="Arial" w:hAnsi="Arial"/>
          <w:color w:val="000000"/>
          <w:sz w:val="24"/>
          <w:szCs w:val="24"/>
        </w:rPr>
        <w:lastRenderedPageBreak/>
        <w:t>the continued performance of each Contract and delivery of the Deliverables in accordance with each Order Contract;</w:t>
      </w:r>
    </w:p>
    <w:p w14:paraId="147217A9"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78027CB1"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comply with the Financial Distress Service Continuity Plan (including any updated Financial Distress Service Continuity Plan).</w:t>
      </w:r>
    </w:p>
    <w:p w14:paraId="12768B63"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14:paraId="68CE1CD2"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4634858C" w14:textId="77777777" w:rsidR="00102DDD" w:rsidRDefault="000D581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67F41CDB" w14:textId="77777777" w:rsidR="00102DDD" w:rsidRDefault="000D581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 xml:space="preserve">CCS shall be entitled to terminate this Contract and Buyers shall be entitled to terminate their Order Contracts for material Default if: </w:t>
      </w:r>
    </w:p>
    <w:p w14:paraId="1B03E4F6"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7F737E51"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0CC1D82C"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038ED572" w14:textId="77777777" w:rsidR="00102DDD" w:rsidRDefault="000D581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What happens If your credit rating is still good</w:t>
      </w:r>
    </w:p>
    <w:p w14:paraId="199F3881" w14:textId="77777777" w:rsidR="00102DDD" w:rsidRDefault="000D581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0C476849"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2A786D92" w14:textId="77777777" w:rsidR="00102DDD" w:rsidRDefault="000D581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69104497" w14:textId="77777777" w:rsidR="00102DDD" w:rsidRDefault="000D5813">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14:paraId="30244ACB" w14:textId="77777777" w:rsidR="00102DDD" w:rsidRDefault="000D5813">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lastRenderedPageBreak/>
        <w:t>ANNEX 1: RATING AGENCIES</w:t>
      </w:r>
    </w:p>
    <w:p w14:paraId="32A9BDA2" w14:textId="6683FDF6" w:rsidR="00102DDD" w:rsidRDefault="00931D1F" w:rsidP="00931D1F">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&amp; Bradstreet</w:t>
      </w:r>
    </w:p>
    <w:p w14:paraId="34DCB11D" w14:textId="77777777" w:rsidR="00102DDD" w:rsidRDefault="000D5813">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lastRenderedPageBreak/>
        <w:t>ANNEX 2: CREDIT RATINGS &amp; CREDIT RATING THRESHOLDS</w:t>
      </w:r>
    </w:p>
    <w:p w14:paraId="11838765" w14:textId="77777777" w:rsidR="00102DDD" w:rsidRDefault="000D5813">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924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3081"/>
      </w:tblGrid>
      <w:tr w:rsidR="009274A2" w14:paraId="46473E2C" w14:textId="7CE0A836" w:rsidTr="006C75C7">
        <w:tc>
          <w:tcPr>
            <w:tcW w:w="3080" w:type="dxa"/>
            <w:tcBorders>
              <w:top w:val="single" w:sz="4" w:space="0" w:color="000000"/>
            </w:tcBorders>
            <w:shd w:val="clear" w:color="auto" w:fill="FFFFFF"/>
          </w:tcPr>
          <w:p w14:paraId="7DEDE9B5" w14:textId="77777777" w:rsidR="009274A2" w:rsidRDefault="009274A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2B2BB18D" w14:textId="77777777" w:rsidR="009274A2" w:rsidRDefault="009274A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c>
          <w:tcPr>
            <w:tcW w:w="3081" w:type="dxa"/>
            <w:tcBorders>
              <w:top w:val="single" w:sz="4" w:space="0" w:color="000000"/>
            </w:tcBorders>
            <w:shd w:val="clear" w:color="auto" w:fill="FFFFFF"/>
          </w:tcPr>
          <w:p w14:paraId="51A217F4" w14:textId="23A45E6B" w:rsidR="009274A2" w:rsidRDefault="009274A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Threshold</w:t>
            </w:r>
          </w:p>
        </w:tc>
      </w:tr>
      <w:tr w:rsidR="009274A2" w14:paraId="57B4C925" w14:textId="2B89D932" w:rsidTr="006C75C7">
        <w:tc>
          <w:tcPr>
            <w:tcW w:w="3080" w:type="dxa"/>
            <w:shd w:val="clear" w:color="auto" w:fill="FFFFFF"/>
          </w:tcPr>
          <w:p w14:paraId="3628F08E" w14:textId="77777777" w:rsidR="009274A2" w:rsidRDefault="009274A2" w:rsidP="009274A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5BA157DE" w14:textId="65533454" w:rsidR="009274A2" w:rsidRDefault="009274A2" w:rsidP="009274A2">
            <w:pPr>
              <w:keepNext/>
              <w:pBdr>
                <w:top w:val="nil"/>
                <w:left w:val="nil"/>
                <w:bottom w:val="nil"/>
                <w:right w:val="nil"/>
                <w:between w:val="nil"/>
              </w:pBdr>
              <w:spacing w:before="240" w:after="120"/>
              <w:ind w:left="142"/>
              <w:jc w:val="left"/>
              <w:rPr>
                <w:rFonts w:ascii="Arial" w:eastAsia="Arial" w:hAnsi="Arial"/>
                <w:color w:val="000000"/>
                <w:sz w:val="24"/>
                <w:szCs w:val="24"/>
              </w:rPr>
            </w:pPr>
          </w:p>
        </w:tc>
        <w:tc>
          <w:tcPr>
            <w:tcW w:w="3081" w:type="dxa"/>
            <w:shd w:val="clear" w:color="auto" w:fill="FFFFFF"/>
          </w:tcPr>
          <w:p w14:paraId="625E11CD" w14:textId="623D493E" w:rsidR="009274A2" w:rsidRDefault="009274A2" w:rsidP="009274A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65</w:t>
            </w:r>
          </w:p>
        </w:tc>
      </w:tr>
      <w:tr w:rsidR="009274A2" w14:paraId="7756FF9F" w14:textId="4BCA2B04" w:rsidTr="006C75C7">
        <w:tc>
          <w:tcPr>
            <w:tcW w:w="3080" w:type="dxa"/>
            <w:tcBorders>
              <w:bottom w:val="single" w:sz="4" w:space="0" w:color="000000"/>
            </w:tcBorders>
            <w:shd w:val="clear" w:color="auto" w:fill="FFFFFF"/>
          </w:tcPr>
          <w:p w14:paraId="00F0DCF3" w14:textId="4B3259B2" w:rsidR="009274A2" w:rsidRDefault="009274A2" w:rsidP="009274A2">
            <w:pPr>
              <w:keepNext/>
              <w:pBdr>
                <w:top w:val="nil"/>
                <w:left w:val="nil"/>
                <w:bottom w:val="nil"/>
                <w:right w:val="nil"/>
                <w:between w:val="nil"/>
              </w:pBdr>
              <w:spacing w:before="240" w:after="120"/>
              <w:jc w:val="left"/>
              <w:rPr>
                <w:rFonts w:ascii="Arial" w:eastAsia="Arial" w:hAnsi="Arial"/>
                <w:color w:val="000000"/>
                <w:sz w:val="24"/>
                <w:szCs w:val="24"/>
                <w:highlight w:val="yellow"/>
              </w:rPr>
            </w:pPr>
            <w:r w:rsidRPr="000D5813">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3358F90C" w14:textId="440B5B79" w:rsidR="009274A2" w:rsidRDefault="009274A2" w:rsidP="009274A2">
            <w:pPr>
              <w:keepNext/>
              <w:pBdr>
                <w:top w:val="nil"/>
                <w:left w:val="nil"/>
                <w:bottom w:val="nil"/>
                <w:right w:val="nil"/>
                <w:between w:val="nil"/>
              </w:pBdr>
              <w:spacing w:before="240" w:after="120"/>
              <w:ind w:left="142"/>
              <w:jc w:val="left"/>
              <w:rPr>
                <w:rFonts w:ascii="Arial" w:eastAsia="Arial" w:hAnsi="Arial"/>
                <w:color w:val="000000"/>
                <w:sz w:val="24"/>
                <w:szCs w:val="24"/>
              </w:rPr>
            </w:pPr>
          </w:p>
        </w:tc>
        <w:tc>
          <w:tcPr>
            <w:tcW w:w="3081" w:type="dxa"/>
            <w:tcBorders>
              <w:bottom w:val="single" w:sz="4" w:space="0" w:color="000000"/>
            </w:tcBorders>
            <w:shd w:val="clear" w:color="auto" w:fill="FFFFFF"/>
          </w:tcPr>
          <w:p w14:paraId="25E11092" w14:textId="642FCCBA" w:rsidR="009274A2" w:rsidRDefault="009274A2" w:rsidP="009274A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65</w:t>
            </w:r>
          </w:p>
        </w:tc>
      </w:tr>
    </w:tbl>
    <w:p w14:paraId="5F99804A" w14:textId="77777777" w:rsidR="00102DDD" w:rsidRDefault="00102DDD">
      <w:pPr>
        <w:spacing w:after="0"/>
        <w:jc w:val="left"/>
        <w:rPr>
          <w:rFonts w:ascii="Arial" w:eastAsia="Arial" w:hAnsi="Arial"/>
          <w:sz w:val="24"/>
          <w:szCs w:val="24"/>
        </w:rPr>
      </w:pPr>
    </w:p>
    <w:p w14:paraId="1EDB9357" w14:textId="77777777" w:rsidR="00102DDD" w:rsidRDefault="00102DDD">
      <w:pPr>
        <w:spacing w:after="0"/>
        <w:rPr>
          <w:rFonts w:ascii="Arial" w:eastAsia="Arial" w:hAnsi="Arial"/>
          <w:sz w:val="24"/>
          <w:szCs w:val="24"/>
        </w:rPr>
      </w:pPr>
    </w:p>
    <w:sectPr w:rsidR="00102DD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2DA20" w14:textId="77777777" w:rsidR="00B955D7" w:rsidRDefault="00B955D7">
      <w:pPr>
        <w:spacing w:after="0"/>
      </w:pPr>
      <w:r>
        <w:separator/>
      </w:r>
    </w:p>
  </w:endnote>
  <w:endnote w:type="continuationSeparator" w:id="0">
    <w:p w14:paraId="4CEF9DE6" w14:textId="77777777" w:rsidR="00B955D7" w:rsidRDefault="00B955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BB37D" w14:textId="3AD45975" w:rsidR="00AC641F" w:rsidRDefault="00AC641F">
    <w:pPr>
      <w:pStyle w:val="Footer"/>
    </w:pPr>
    <w:r>
      <w:rPr>
        <w:noProof/>
      </w:rPr>
      <mc:AlternateContent>
        <mc:Choice Requires="wps">
          <w:drawing>
            <wp:anchor distT="0" distB="0" distL="0" distR="0" simplePos="0" relativeHeight="251662336" behindDoc="0" locked="0" layoutInCell="1" allowOverlap="1" wp14:anchorId="7F78A954" wp14:editId="0A625887">
              <wp:simplePos x="635" y="635"/>
              <wp:positionH relativeFrom="page">
                <wp:align>center</wp:align>
              </wp:positionH>
              <wp:positionV relativeFrom="page">
                <wp:align>bottom</wp:align>
              </wp:positionV>
              <wp:extent cx="459740" cy="345440"/>
              <wp:effectExtent l="0" t="0" r="16510" b="0"/>
              <wp:wrapNone/>
              <wp:docPr id="2055209470"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791DA45" w14:textId="316F7D6F" w:rsidR="00AC641F" w:rsidRPr="00AC641F" w:rsidRDefault="00AC641F" w:rsidP="00AC641F">
                          <w:pPr>
                            <w:spacing w:after="0"/>
                            <w:rPr>
                              <w:rFonts w:eastAsia="Calibri" w:cs="Calibri"/>
                              <w:noProof/>
                              <w:color w:val="000000"/>
                              <w:sz w:val="20"/>
                              <w:szCs w:val="20"/>
                            </w:rPr>
                          </w:pPr>
                          <w:r w:rsidRPr="00AC641F">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78A954" id="_x0000_t202" coordsize="21600,21600" o:spt="202" path="m,l,21600r21600,l21600,xe">
              <v:stroke joinstyle="miter"/>
              <v:path gradientshapeok="t" o:connecttype="rect"/>
            </v:shapetype>
            <v:shape id="Text Box 5" o:spid="_x0000_s1028" type="#_x0000_t202" alt="OFFICIAL" style="position:absolute;left:0;text-align:left;margin-left:0;margin-top:0;width:36.2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textbox style="mso-fit-shape-to-text:t" inset="0,0,0,15pt">
                <w:txbxContent>
                  <w:p w14:paraId="7791DA45" w14:textId="316F7D6F" w:rsidR="00AC641F" w:rsidRPr="00AC641F" w:rsidRDefault="00AC641F" w:rsidP="00AC641F">
                    <w:pPr>
                      <w:spacing w:after="0"/>
                      <w:rPr>
                        <w:rFonts w:eastAsia="Calibri" w:cs="Calibri"/>
                        <w:noProof/>
                        <w:color w:val="000000"/>
                        <w:sz w:val="20"/>
                        <w:szCs w:val="20"/>
                      </w:rPr>
                    </w:pPr>
                    <w:r w:rsidRPr="00AC641F">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E15C" w14:textId="427ADAEC" w:rsidR="00102DDD" w:rsidRDefault="00AC641F">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3360" behindDoc="0" locked="0" layoutInCell="1" allowOverlap="1" wp14:anchorId="7E2D5F61" wp14:editId="18C4671C">
              <wp:simplePos x="914400" y="9801225"/>
              <wp:positionH relativeFrom="page">
                <wp:align>center</wp:align>
              </wp:positionH>
              <wp:positionV relativeFrom="page">
                <wp:align>bottom</wp:align>
              </wp:positionV>
              <wp:extent cx="459740" cy="345440"/>
              <wp:effectExtent l="0" t="0" r="16510" b="0"/>
              <wp:wrapNone/>
              <wp:docPr id="73164574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F2F47A2" w14:textId="03DC0E76" w:rsidR="00AC641F" w:rsidRPr="00AC641F" w:rsidRDefault="00AC641F" w:rsidP="00AC641F">
                          <w:pPr>
                            <w:spacing w:after="0"/>
                            <w:rPr>
                              <w:rFonts w:eastAsia="Calibri" w:cs="Calibri"/>
                              <w:noProof/>
                              <w:color w:val="000000"/>
                              <w:sz w:val="20"/>
                              <w:szCs w:val="20"/>
                            </w:rPr>
                          </w:pPr>
                          <w:r w:rsidRPr="00AC641F">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2D5F61"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textbox style="mso-fit-shape-to-text:t" inset="0,0,0,15pt">
                <w:txbxContent>
                  <w:p w14:paraId="6F2F47A2" w14:textId="03DC0E76" w:rsidR="00AC641F" w:rsidRPr="00AC641F" w:rsidRDefault="00AC641F" w:rsidP="00AC641F">
                    <w:pPr>
                      <w:spacing w:after="0"/>
                      <w:rPr>
                        <w:rFonts w:eastAsia="Calibri" w:cs="Calibri"/>
                        <w:noProof/>
                        <w:color w:val="000000"/>
                        <w:sz w:val="20"/>
                        <w:szCs w:val="20"/>
                      </w:rPr>
                    </w:pPr>
                    <w:r w:rsidRPr="00AC641F">
                      <w:rPr>
                        <w:rFonts w:eastAsia="Calibri" w:cs="Calibri"/>
                        <w:noProof/>
                        <w:color w:val="000000"/>
                        <w:sz w:val="20"/>
                        <w:szCs w:val="20"/>
                      </w:rPr>
                      <w:t>OFFICIAL</w:t>
                    </w:r>
                  </w:p>
                </w:txbxContent>
              </v:textbox>
              <w10:wrap anchorx="page" anchory="page"/>
            </v:shape>
          </w:pict>
        </mc:Fallback>
      </mc:AlternateContent>
    </w: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t xml:space="preserve">                                           </w:t>
    </w:r>
  </w:p>
  <w:p w14:paraId="441D5971" w14:textId="77777777" w:rsidR="00102DDD" w:rsidRDefault="000D581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C641F">
      <w:rPr>
        <w:rFonts w:ascii="Arial" w:eastAsia="Arial" w:hAnsi="Arial"/>
        <w:noProof/>
        <w:color w:val="000000"/>
        <w:sz w:val="20"/>
        <w:szCs w:val="20"/>
      </w:rPr>
      <w:t>1</w:t>
    </w:r>
    <w:r>
      <w:rPr>
        <w:rFonts w:ascii="Arial" w:eastAsia="Arial" w:hAnsi="Arial"/>
        <w:color w:val="000000"/>
        <w:sz w:val="20"/>
        <w:szCs w:val="20"/>
      </w:rPr>
      <w:fldChar w:fldCharType="end"/>
    </w:r>
  </w:p>
  <w:p w14:paraId="34FD27C8" w14:textId="77777777" w:rsidR="00102DDD" w:rsidRDefault="000D5813">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CF274" w14:textId="0BF880A3" w:rsidR="00102DDD" w:rsidRDefault="00AC641F">
    <w:pPr>
      <w:tabs>
        <w:tab w:val="center" w:pos="4513"/>
        <w:tab w:val="right" w:pos="9026"/>
      </w:tabs>
      <w:spacing w:after="0"/>
      <w:rPr>
        <w:color w:val="BFBFBF"/>
      </w:rPr>
    </w:pPr>
    <w:r>
      <w:rPr>
        <w:noProof/>
        <w:color w:val="BFBFBF"/>
      </w:rPr>
      <mc:AlternateContent>
        <mc:Choice Requires="wps">
          <w:drawing>
            <wp:anchor distT="0" distB="0" distL="0" distR="0" simplePos="0" relativeHeight="251661312" behindDoc="0" locked="0" layoutInCell="1" allowOverlap="1" wp14:anchorId="576BAC14" wp14:editId="1B315FA6">
              <wp:simplePos x="635" y="635"/>
              <wp:positionH relativeFrom="page">
                <wp:align>center</wp:align>
              </wp:positionH>
              <wp:positionV relativeFrom="page">
                <wp:align>bottom</wp:align>
              </wp:positionV>
              <wp:extent cx="459740" cy="345440"/>
              <wp:effectExtent l="0" t="0" r="16510" b="0"/>
              <wp:wrapNone/>
              <wp:docPr id="1636882446"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40445E0" w14:textId="42F9964A" w:rsidR="00AC641F" w:rsidRPr="00AC641F" w:rsidRDefault="00AC641F" w:rsidP="00AC641F">
                          <w:pPr>
                            <w:spacing w:after="0"/>
                            <w:rPr>
                              <w:rFonts w:eastAsia="Calibri" w:cs="Calibri"/>
                              <w:noProof/>
                              <w:color w:val="000000"/>
                              <w:sz w:val="20"/>
                              <w:szCs w:val="20"/>
                            </w:rPr>
                          </w:pPr>
                          <w:r w:rsidRPr="00AC641F">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6BAC14" id="_x0000_t202" coordsize="21600,21600" o:spt="202" path="m,l,21600r21600,l21600,xe">
              <v:stroke joinstyle="miter"/>
              <v:path gradientshapeok="t" o:connecttype="rect"/>
            </v:shapetype>
            <v:shape id="Text Box 4" o:spid="_x0000_s1031" type="#_x0000_t202" alt="OFFICIAL" style="position:absolute;left:0;text-align:left;margin-left:0;margin-top:0;width:36.2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textbox style="mso-fit-shape-to-text:t" inset="0,0,0,15pt">
                <w:txbxContent>
                  <w:p w14:paraId="540445E0" w14:textId="42F9964A" w:rsidR="00AC641F" w:rsidRPr="00AC641F" w:rsidRDefault="00AC641F" w:rsidP="00AC641F">
                    <w:pPr>
                      <w:spacing w:after="0"/>
                      <w:rPr>
                        <w:rFonts w:eastAsia="Calibri" w:cs="Calibri"/>
                        <w:noProof/>
                        <w:color w:val="000000"/>
                        <w:sz w:val="20"/>
                        <w:szCs w:val="20"/>
                      </w:rPr>
                    </w:pPr>
                    <w:r w:rsidRPr="00AC641F">
                      <w:rPr>
                        <w:rFonts w:eastAsia="Calibri" w:cs="Calibri"/>
                        <w:noProof/>
                        <w:color w:val="000000"/>
                        <w:sz w:val="20"/>
                        <w:szCs w:val="20"/>
                      </w:rPr>
                      <w:t>OFFICIAL</w:t>
                    </w:r>
                  </w:p>
                </w:txbxContent>
              </v:textbox>
              <w10:wrap anchorx="page" anchory="page"/>
            </v:shape>
          </w:pict>
        </mc:Fallback>
      </mc:AlternateContent>
    </w:r>
    <w:r>
      <w:rPr>
        <w:color w:val="BFBFBF"/>
      </w:rPr>
      <w:t>DPS Ref: RM</w:t>
    </w:r>
    <w:r>
      <w:rPr>
        <w:color w:val="BFBFBF"/>
      </w:rPr>
      <w:tab/>
      <w:t xml:space="preserve">                                           </w:t>
    </w:r>
  </w:p>
  <w:p w14:paraId="24BE4BE5" w14:textId="77777777" w:rsidR="00102DDD" w:rsidRDefault="000D5813">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33725E7E" w14:textId="77777777" w:rsidR="00102DDD" w:rsidRDefault="000D5813">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5C9C5" w14:textId="77777777" w:rsidR="00B955D7" w:rsidRDefault="00B955D7">
      <w:pPr>
        <w:spacing w:after="0"/>
      </w:pPr>
      <w:r>
        <w:separator/>
      </w:r>
    </w:p>
  </w:footnote>
  <w:footnote w:type="continuationSeparator" w:id="0">
    <w:p w14:paraId="5CA0603D" w14:textId="77777777" w:rsidR="00B955D7" w:rsidRDefault="00B955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77F69" w14:textId="448622AA" w:rsidR="00AC641F" w:rsidRDefault="00AC641F">
    <w:pPr>
      <w:pStyle w:val="Header"/>
    </w:pPr>
    <w:r>
      <w:rPr>
        <w:noProof/>
      </w:rPr>
      <mc:AlternateContent>
        <mc:Choice Requires="wps">
          <w:drawing>
            <wp:anchor distT="0" distB="0" distL="0" distR="0" simplePos="0" relativeHeight="251659264" behindDoc="0" locked="0" layoutInCell="1" allowOverlap="1" wp14:anchorId="68ECA55A" wp14:editId="114D2153">
              <wp:simplePos x="635" y="635"/>
              <wp:positionH relativeFrom="page">
                <wp:align>center</wp:align>
              </wp:positionH>
              <wp:positionV relativeFrom="page">
                <wp:align>top</wp:align>
              </wp:positionV>
              <wp:extent cx="459740" cy="345440"/>
              <wp:effectExtent l="0" t="0" r="16510" b="16510"/>
              <wp:wrapNone/>
              <wp:docPr id="60781945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0BCB149" w14:textId="01EA0D06" w:rsidR="00AC641F" w:rsidRPr="00AC641F" w:rsidRDefault="00AC641F" w:rsidP="00AC641F">
                          <w:pPr>
                            <w:spacing w:after="0"/>
                            <w:rPr>
                              <w:rFonts w:eastAsia="Calibri" w:cs="Calibri"/>
                              <w:noProof/>
                              <w:color w:val="000000"/>
                              <w:sz w:val="20"/>
                              <w:szCs w:val="20"/>
                            </w:rPr>
                          </w:pPr>
                          <w:r w:rsidRPr="00AC641F">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ECA55A" id="_x0000_t202" coordsize="21600,21600" o:spt="202" path="m,l,21600r21600,l21600,xe">
              <v:stroke joinstyle="miter"/>
              <v:path gradientshapeok="t" o:connecttype="rect"/>
            </v:shapetype>
            <v:shape id="Text Box 2" o:spid="_x0000_s1026" type="#_x0000_t202" alt="OFFICIAL" style="position:absolute;left:0;text-align:left;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textbox style="mso-fit-shape-to-text:t" inset="0,15pt,0,0">
                <w:txbxContent>
                  <w:p w14:paraId="20BCB149" w14:textId="01EA0D06" w:rsidR="00AC641F" w:rsidRPr="00AC641F" w:rsidRDefault="00AC641F" w:rsidP="00AC641F">
                    <w:pPr>
                      <w:spacing w:after="0"/>
                      <w:rPr>
                        <w:rFonts w:eastAsia="Calibri" w:cs="Calibri"/>
                        <w:noProof/>
                        <w:color w:val="000000"/>
                        <w:sz w:val="20"/>
                        <w:szCs w:val="20"/>
                      </w:rPr>
                    </w:pPr>
                    <w:r w:rsidRPr="00AC641F">
                      <w:rPr>
                        <w:rFonts w:eastAsia="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2CAD" w14:textId="549E0F93" w:rsidR="00102DDD" w:rsidRDefault="00AC641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noProof/>
        <w:color w:val="000000"/>
        <w:sz w:val="20"/>
        <w:szCs w:val="20"/>
      </w:rPr>
      <mc:AlternateContent>
        <mc:Choice Requires="wps">
          <w:drawing>
            <wp:anchor distT="0" distB="0" distL="0" distR="0" simplePos="0" relativeHeight="251660288" behindDoc="0" locked="0" layoutInCell="1" allowOverlap="1" wp14:anchorId="4EC84E19" wp14:editId="6831DCAF">
              <wp:simplePos x="914400" y="447675"/>
              <wp:positionH relativeFrom="page">
                <wp:align>center</wp:align>
              </wp:positionH>
              <wp:positionV relativeFrom="page">
                <wp:align>top</wp:align>
              </wp:positionV>
              <wp:extent cx="459740" cy="345440"/>
              <wp:effectExtent l="0" t="0" r="16510" b="16510"/>
              <wp:wrapNone/>
              <wp:docPr id="1610526352"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A8FA043" w14:textId="6303EAED" w:rsidR="00AC641F" w:rsidRPr="00AC641F" w:rsidRDefault="00AC641F" w:rsidP="00AC641F">
                          <w:pPr>
                            <w:spacing w:after="0"/>
                            <w:rPr>
                              <w:rFonts w:eastAsia="Calibri" w:cs="Calibri"/>
                              <w:noProof/>
                              <w:color w:val="000000"/>
                              <w:sz w:val="20"/>
                              <w:szCs w:val="20"/>
                            </w:rPr>
                          </w:pPr>
                          <w:r w:rsidRPr="00AC641F">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C84E19"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textbox style="mso-fit-shape-to-text:t" inset="0,15pt,0,0">
                <w:txbxContent>
                  <w:p w14:paraId="2A8FA043" w14:textId="6303EAED" w:rsidR="00AC641F" w:rsidRPr="00AC641F" w:rsidRDefault="00AC641F" w:rsidP="00AC641F">
                    <w:pPr>
                      <w:spacing w:after="0"/>
                      <w:rPr>
                        <w:rFonts w:eastAsia="Calibri" w:cs="Calibri"/>
                        <w:noProof/>
                        <w:color w:val="000000"/>
                        <w:sz w:val="20"/>
                        <w:szCs w:val="20"/>
                      </w:rPr>
                    </w:pPr>
                    <w:r w:rsidRPr="00AC641F">
                      <w:rPr>
                        <w:rFonts w:eastAsia="Calibri" w:cs="Calibri"/>
                        <w:noProof/>
                        <w:color w:val="000000"/>
                        <w:sz w:val="20"/>
                        <w:szCs w:val="20"/>
                      </w:rPr>
                      <w:t>OFFICIAL</w:t>
                    </w:r>
                  </w:p>
                </w:txbxContent>
              </v:textbox>
              <w10:wrap anchorx="page" anchory="page"/>
            </v:shape>
          </w:pict>
        </mc:Fallback>
      </mc:AlternateContent>
    </w:r>
    <w:r>
      <w:rPr>
        <w:rFonts w:ascii="Arial" w:eastAsia="Arial" w:hAnsi="Arial"/>
        <w:b/>
        <w:color w:val="000000"/>
        <w:sz w:val="20"/>
        <w:szCs w:val="20"/>
      </w:rPr>
      <w:t>Joint Schedule 7 (Financial Difficulties)</w:t>
    </w:r>
  </w:p>
  <w:p w14:paraId="7E36AB3B" w14:textId="77777777" w:rsidR="00102DDD" w:rsidRDefault="000D581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34D50" w14:textId="7B94AF86" w:rsidR="00AC641F" w:rsidRDefault="00AC641F">
    <w:pPr>
      <w:pStyle w:val="Header"/>
    </w:pPr>
    <w:r>
      <w:rPr>
        <w:noProof/>
      </w:rPr>
      <mc:AlternateContent>
        <mc:Choice Requires="wps">
          <w:drawing>
            <wp:anchor distT="0" distB="0" distL="0" distR="0" simplePos="0" relativeHeight="251658240" behindDoc="0" locked="0" layoutInCell="1" allowOverlap="1" wp14:anchorId="121E924E" wp14:editId="0E09E243">
              <wp:simplePos x="635" y="635"/>
              <wp:positionH relativeFrom="page">
                <wp:align>center</wp:align>
              </wp:positionH>
              <wp:positionV relativeFrom="page">
                <wp:align>top</wp:align>
              </wp:positionV>
              <wp:extent cx="459740" cy="345440"/>
              <wp:effectExtent l="0" t="0" r="16510" b="16510"/>
              <wp:wrapNone/>
              <wp:docPr id="194126670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3A14282" w14:textId="6C815223" w:rsidR="00AC641F" w:rsidRPr="00AC641F" w:rsidRDefault="00AC641F" w:rsidP="00AC641F">
                          <w:pPr>
                            <w:spacing w:after="0"/>
                            <w:rPr>
                              <w:rFonts w:eastAsia="Calibri" w:cs="Calibri"/>
                              <w:noProof/>
                              <w:color w:val="000000"/>
                              <w:sz w:val="20"/>
                              <w:szCs w:val="20"/>
                            </w:rPr>
                          </w:pPr>
                          <w:r w:rsidRPr="00AC641F">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1E924E" id="_x0000_t202" coordsize="21600,21600" o:spt="202" path="m,l,21600r21600,l21600,xe">
              <v:stroke joinstyle="miter"/>
              <v:path gradientshapeok="t" o:connecttype="rect"/>
            </v:shapetype>
            <v:shape id="Text Box 1" o:spid="_x0000_s1030" type="#_x0000_t202" alt="OFFICIAL" style="position:absolute;left:0;text-align:left;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NT1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oaGbvfQnWkoTwM+w5Orhsq/SACPgtPC6ZuSbT4&#10;RIc20JUcThZnNfgff/PHfOKdopx1JJiSW1I0Z+abpX1EbSVjepPPc7r50b0dDbtv74BkOKUX4WQy&#10;Yx6a0dQe2leS8yoWopCwksqVHEfzDgfl0nOQarVKSSQjJ/DBbpyM0JGuyOVL/yq8OxGOtKlHGNUk&#10;ije8D7nxz+BWeyT201IitQORJ8ZJgmmtp+cSNf7rPWVdHvXy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9o1PUNAgAAHAQA&#10;AA4AAAAAAAAAAAAAAAAALgIAAGRycy9lMm9Eb2MueG1sUEsBAi0AFAAGAAgAAAAhAMCaUBzaAAAA&#10;AwEAAA8AAAAAAAAAAAAAAAAAZwQAAGRycy9kb3ducmV2LnhtbFBLBQYAAAAABAAEAPMAAABuBQAA&#10;AAA=&#10;" filled="f" stroked="f">
              <v:textbox style="mso-fit-shape-to-text:t" inset="0,15pt,0,0">
                <w:txbxContent>
                  <w:p w14:paraId="53A14282" w14:textId="6C815223" w:rsidR="00AC641F" w:rsidRPr="00AC641F" w:rsidRDefault="00AC641F" w:rsidP="00AC641F">
                    <w:pPr>
                      <w:spacing w:after="0"/>
                      <w:rPr>
                        <w:rFonts w:eastAsia="Calibri" w:cs="Calibri"/>
                        <w:noProof/>
                        <w:color w:val="000000"/>
                        <w:sz w:val="20"/>
                        <w:szCs w:val="20"/>
                      </w:rPr>
                    </w:pPr>
                    <w:r w:rsidRPr="00AC641F">
                      <w:rPr>
                        <w:rFonts w:eastAsia="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72579D"/>
    <w:multiLevelType w:val="multilevel"/>
    <w:tmpl w:val="E534BCF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80D4224"/>
    <w:multiLevelType w:val="multilevel"/>
    <w:tmpl w:val="1C16FF6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94344497">
    <w:abstractNumId w:val="1"/>
  </w:num>
  <w:num w:numId="2" w16cid:durableId="1486775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DDD"/>
    <w:rsid w:val="000D5813"/>
    <w:rsid w:val="000E7AF6"/>
    <w:rsid w:val="00102DDD"/>
    <w:rsid w:val="001314E1"/>
    <w:rsid w:val="004E0E75"/>
    <w:rsid w:val="00587DF6"/>
    <w:rsid w:val="005C272C"/>
    <w:rsid w:val="006C75C7"/>
    <w:rsid w:val="009274A2"/>
    <w:rsid w:val="00931D1F"/>
    <w:rsid w:val="00AC641F"/>
    <w:rsid w:val="00B50436"/>
    <w:rsid w:val="00B955D7"/>
    <w:rsid w:val="00CD3D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48868"/>
  <w15:docId w15:val="{6350EE52-1F15-4BAA-9045-18898CCB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1655</Words>
  <Characters>9434</Characters>
  <Application>Microsoft Office Word</Application>
  <DocSecurity>0</DocSecurity>
  <Lines>78</Lines>
  <Paragraphs>22</Paragraphs>
  <ScaleCrop>false</ScaleCrop>
  <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Walters - UKSBS</dc:creator>
  <cp:lastModifiedBy>Jodene Pritchard - UKSBS</cp:lastModifiedBy>
  <cp:revision>4</cp:revision>
  <dcterms:created xsi:type="dcterms:W3CDTF">2025-02-06T23:28:00Z</dcterms:created>
  <dcterms:modified xsi:type="dcterms:W3CDTF">2025-02-07T08:25:00Z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73b56110,243a96bd,5ffeae90</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6190d80e,7a8001fe,2b9c0732</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